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628" w:rsidRPr="00712D57" w:rsidRDefault="00127628" w:rsidP="00127628">
      <w:pPr>
        <w:jc w:val="center"/>
        <w:rPr>
          <w:b/>
          <w:sz w:val="22"/>
          <w:szCs w:val="22"/>
        </w:rPr>
      </w:pPr>
    </w:p>
    <w:p w:rsidR="00127628" w:rsidRPr="00712D57" w:rsidRDefault="00127628" w:rsidP="00127628">
      <w:pPr>
        <w:jc w:val="center"/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>ТЕХНИЧЕСКОЕ ЗАДАНИЕ</w:t>
      </w:r>
    </w:p>
    <w:p w:rsidR="00127628" w:rsidRPr="00712D57" w:rsidRDefault="00127628" w:rsidP="00127628">
      <w:pPr>
        <w:jc w:val="center"/>
        <w:rPr>
          <w:b/>
          <w:sz w:val="22"/>
          <w:szCs w:val="22"/>
        </w:rPr>
      </w:pPr>
      <w:r w:rsidRPr="00712D57">
        <w:rPr>
          <w:b/>
          <w:color w:val="000000"/>
          <w:sz w:val="22"/>
          <w:szCs w:val="22"/>
        </w:rPr>
        <w:t>1.</w:t>
      </w:r>
      <w:r w:rsidRPr="00712D57">
        <w:rPr>
          <w:b/>
          <w:sz w:val="22"/>
          <w:szCs w:val="22"/>
        </w:rPr>
        <w:t>Общие требования к поставщику.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1.1.    Настоящее техническое задание определяет технические и организационные требования к организации-поставщику (далее по тексту </w:t>
      </w:r>
      <w:r w:rsidRPr="00712D57">
        <w:rPr>
          <w:b/>
          <w:sz w:val="22"/>
          <w:szCs w:val="22"/>
        </w:rPr>
        <w:t>«Поставщик»)</w:t>
      </w:r>
      <w:r w:rsidRPr="00712D57">
        <w:rPr>
          <w:sz w:val="22"/>
          <w:szCs w:val="22"/>
        </w:rPr>
        <w:t xml:space="preserve"> сжиженного углеводородного газа. 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1.1.1. Опыт работы </w:t>
      </w:r>
      <w:r w:rsidRPr="00712D57">
        <w:rPr>
          <w:b/>
          <w:sz w:val="22"/>
          <w:szCs w:val="22"/>
        </w:rPr>
        <w:t>«Поставщика»</w:t>
      </w:r>
      <w:r w:rsidRPr="00712D57">
        <w:rPr>
          <w:sz w:val="22"/>
          <w:szCs w:val="22"/>
        </w:rPr>
        <w:t xml:space="preserve"> в сфере оптовой и розничной торговли сжиженным углеводородным газом (далее по тексту </w:t>
      </w:r>
      <w:r w:rsidRPr="00712D57">
        <w:rPr>
          <w:b/>
          <w:sz w:val="22"/>
          <w:szCs w:val="22"/>
        </w:rPr>
        <w:t>«СУГ»)</w:t>
      </w:r>
      <w:r w:rsidRPr="00712D57">
        <w:rPr>
          <w:sz w:val="22"/>
          <w:szCs w:val="22"/>
        </w:rPr>
        <w:t xml:space="preserve"> должен быть не менее двух  лет, либо опыт поставки сжиженного газа оптом или в розницу в объёме не менее 100% от суммы контракта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 xml:space="preserve">1.2. </w:t>
      </w:r>
      <w:r w:rsidRPr="00712D57">
        <w:rPr>
          <w:b/>
          <w:sz w:val="22"/>
          <w:szCs w:val="22"/>
        </w:rPr>
        <w:t>«Покупатель</w:t>
      </w:r>
      <w:r w:rsidRPr="00712D57">
        <w:rPr>
          <w:sz w:val="22"/>
          <w:szCs w:val="22"/>
        </w:rPr>
        <w:t xml:space="preserve">» </w:t>
      </w:r>
      <w:r w:rsidRPr="00712D57">
        <w:rPr>
          <w:b/>
          <w:sz w:val="22"/>
          <w:szCs w:val="22"/>
        </w:rPr>
        <w:t>Должен осуществлять доставку СУГ транспортом, обладающим следующими возможностями:</w:t>
      </w:r>
    </w:p>
    <w:p w:rsidR="00127628" w:rsidRPr="00712D57" w:rsidRDefault="00127628" w:rsidP="00127628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Минимальная масса  доставки одной единицей транспорта – не менее 19 (девятнадцати) тонн СУГ,</w:t>
      </w:r>
    </w:p>
    <w:p w:rsidR="00127628" w:rsidRPr="00712D57" w:rsidRDefault="00127628" w:rsidP="00127628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Каждая единица транспорта, осуществляющая доставку СУГ на объект </w:t>
      </w:r>
      <w:r w:rsidRPr="00712D57">
        <w:rPr>
          <w:b/>
          <w:sz w:val="22"/>
          <w:szCs w:val="22"/>
        </w:rPr>
        <w:t>«Покупателя</w:t>
      </w:r>
      <w:r w:rsidRPr="00712D57">
        <w:rPr>
          <w:sz w:val="22"/>
          <w:szCs w:val="22"/>
        </w:rPr>
        <w:t xml:space="preserve">», должна иметь контрольный прибор выдачи СУГ с измерением следующих параметров: температура, литры, килограммы. </w:t>
      </w:r>
    </w:p>
    <w:p w:rsidR="00127628" w:rsidRPr="00712D57" w:rsidRDefault="00127628" w:rsidP="00127628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Каждая единица транспорта, осуществляющая должна иметь автономный насос с возможностью аварийного слива/налива со скоростью не менее 250 л/мин.</w:t>
      </w:r>
    </w:p>
    <w:p w:rsidR="00127628" w:rsidRPr="00712D57" w:rsidRDefault="00127628" w:rsidP="00127628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 xml:space="preserve">Каждая единица автотранспорта должна иметь контрольное устройство – </w:t>
      </w:r>
      <w:proofErr w:type="gramStart"/>
      <w:r w:rsidRPr="00712D57">
        <w:rPr>
          <w:b/>
          <w:sz w:val="22"/>
          <w:szCs w:val="22"/>
        </w:rPr>
        <w:t>цифровой</w:t>
      </w:r>
      <w:proofErr w:type="gramEnd"/>
      <w:r w:rsidRPr="00712D57">
        <w:rPr>
          <w:b/>
          <w:sz w:val="22"/>
          <w:szCs w:val="22"/>
        </w:rPr>
        <w:t xml:space="preserve">  </w:t>
      </w:r>
      <w:proofErr w:type="spellStart"/>
      <w:r w:rsidRPr="00712D57">
        <w:rPr>
          <w:b/>
          <w:sz w:val="22"/>
          <w:szCs w:val="22"/>
        </w:rPr>
        <w:t>тахограф</w:t>
      </w:r>
      <w:proofErr w:type="spellEnd"/>
      <w:r w:rsidRPr="00712D57">
        <w:rPr>
          <w:b/>
          <w:sz w:val="22"/>
          <w:szCs w:val="22"/>
        </w:rPr>
        <w:t xml:space="preserve">. </w:t>
      </w:r>
    </w:p>
    <w:p w:rsidR="00127628" w:rsidRPr="00712D57" w:rsidRDefault="00127628" w:rsidP="00127628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Обязательное наличие фильтра.</w:t>
      </w:r>
    </w:p>
    <w:p w:rsidR="00127628" w:rsidRPr="00712D57" w:rsidRDefault="00127628" w:rsidP="00127628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>Наличие двух шлангов на паровую и жидкую фазу слива СУГ (</w:t>
      </w:r>
      <w:proofErr w:type="spellStart"/>
      <w:r w:rsidRPr="00712D57">
        <w:rPr>
          <w:sz w:val="22"/>
          <w:szCs w:val="22"/>
        </w:rPr>
        <w:t>пп</w:t>
      </w:r>
      <w:proofErr w:type="spellEnd"/>
      <w:r w:rsidRPr="00712D57">
        <w:rPr>
          <w:sz w:val="22"/>
          <w:szCs w:val="22"/>
        </w:rPr>
        <w:t>. 3 п.1.2</w:t>
      </w:r>
      <w:r w:rsidRPr="00712D57">
        <w:rPr>
          <w:b/>
          <w:sz w:val="22"/>
          <w:szCs w:val="22"/>
        </w:rPr>
        <w:t>) Длина шлангов не менее 30 м п. до места подключения.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1.3. Заявка на отпуск СУГ </w:t>
      </w:r>
      <w:r w:rsidRPr="00712D57">
        <w:rPr>
          <w:b/>
          <w:sz w:val="22"/>
          <w:szCs w:val="22"/>
        </w:rPr>
        <w:t>«Покупателю</w:t>
      </w:r>
      <w:r w:rsidRPr="00712D57">
        <w:rPr>
          <w:sz w:val="22"/>
          <w:szCs w:val="22"/>
        </w:rPr>
        <w:t xml:space="preserve">» в рамках договора формируется покупателем за 2-е суток до даты поставки и должна содержать информацию о наименовании и количестве Товара, телефон и другую информацию, которая, по мнению </w:t>
      </w:r>
      <w:r w:rsidRPr="00712D57">
        <w:rPr>
          <w:b/>
          <w:sz w:val="22"/>
          <w:szCs w:val="22"/>
        </w:rPr>
        <w:t>«Покупателя</w:t>
      </w:r>
      <w:r w:rsidRPr="00712D57">
        <w:rPr>
          <w:sz w:val="22"/>
          <w:szCs w:val="22"/>
        </w:rPr>
        <w:t xml:space="preserve">» и </w:t>
      </w:r>
      <w:r w:rsidRPr="00712D57">
        <w:rPr>
          <w:b/>
          <w:sz w:val="22"/>
          <w:szCs w:val="22"/>
        </w:rPr>
        <w:t>«Поставщика</w:t>
      </w:r>
      <w:r w:rsidRPr="00712D57">
        <w:rPr>
          <w:sz w:val="22"/>
          <w:szCs w:val="22"/>
        </w:rPr>
        <w:t>», должна быть указана в заявке.</w:t>
      </w:r>
    </w:p>
    <w:p w:rsidR="00127628" w:rsidRPr="00712D57" w:rsidRDefault="00127628" w:rsidP="00127628">
      <w:pPr>
        <w:shd w:val="clear" w:color="auto" w:fill="FFFFFF"/>
        <w:tabs>
          <w:tab w:val="left" w:pos="394"/>
          <w:tab w:val="left" w:pos="709"/>
        </w:tabs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>1.4</w:t>
      </w:r>
      <w:r w:rsidRPr="00712D57">
        <w:rPr>
          <w:b/>
          <w:sz w:val="22"/>
          <w:szCs w:val="22"/>
        </w:rPr>
        <w:t>. Доставка и отпуск СУГ</w:t>
      </w:r>
      <w:r w:rsidRPr="00712D57">
        <w:rPr>
          <w:sz w:val="22"/>
          <w:szCs w:val="22"/>
        </w:rPr>
        <w:t xml:space="preserve"> </w:t>
      </w:r>
      <w:r w:rsidRPr="00712D57">
        <w:rPr>
          <w:b/>
          <w:sz w:val="22"/>
          <w:szCs w:val="22"/>
        </w:rPr>
        <w:t>«Покупателю» в рамках договора осуществляется посредством</w:t>
      </w:r>
      <w:r w:rsidRPr="00712D57">
        <w:rPr>
          <w:sz w:val="22"/>
          <w:szCs w:val="22"/>
        </w:rPr>
        <w:t xml:space="preserve"> </w:t>
      </w:r>
      <w:r w:rsidRPr="00712D57">
        <w:rPr>
          <w:b/>
          <w:sz w:val="22"/>
          <w:szCs w:val="22"/>
        </w:rPr>
        <w:t>специализированного автомобильного транспорта «Поставщика»  подготовленным в соответствии с ГОСТ 1510-84 и производится с соблюдением «Правил перевозки опасных грузов автомобильным транспортом», утвержденным приказом Минтранса РФ №73 от 08.08.1995 (с изменениями и дополнениями от 11.06.1999 № 37, от 14.10.1999 № 77).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1.5.  Полный документальный отчет «</w:t>
      </w:r>
      <w:r w:rsidRPr="00712D57">
        <w:rPr>
          <w:b/>
          <w:sz w:val="22"/>
          <w:szCs w:val="22"/>
        </w:rPr>
        <w:t>Поставщика»</w:t>
      </w:r>
      <w:r w:rsidRPr="00712D57">
        <w:rPr>
          <w:sz w:val="22"/>
          <w:szCs w:val="22"/>
        </w:rPr>
        <w:t xml:space="preserve"> с оригинальной печатью (накладная, счет-фактура, оборотная ведомость) за учетный период не позднее 5 числа месяца следующего </w:t>
      </w:r>
      <w:proofErr w:type="gramStart"/>
      <w:r w:rsidRPr="00712D57">
        <w:rPr>
          <w:sz w:val="22"/>
          <w:szCs w:val="22"/>
        </w:rPr>
        <w:t>за</w:t>
      </w:r>
      <w:proofErr w:type="gramEnd"/>
      <w:r w:rsidRPr="00712D57">
        <w:rPr>
          <w:sz w:val="22"/>
          <w:szCs w:val="22"/>
        </w:rPr>
        <w:t xml:space="preserve"> расчетным.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1.6. Круглосуточная техническая поддержка персонального менеджера и квалифицированного персонала </w:t>
      </w:r>
      <w:r w:rsidRPr="00712D57">
        <w:rPr>
          <w:b/>
          <w:sz w:val="22"/>
          <w:szCs w:val="22"/>
        </w:rPr>
        <w:t>«Поставщика</w:t>
      </w:r>
      <w:r w:rsidRPr="00712D57">
        <w:rPr>
          <w:sz w:val="22"/>
          <w:szCs w:val="22"/>
        </w:rPr>
        <w:t>».</w:t>
      </w:r>
    </w:p>
    <w:p w:rsidR="00127628" w:rsidRPr="00712D57" w:rsidRDefault="00127628" w:rsidP="00127628">
      <w:pPr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pacing w:val="-6"/>
          <w:sz w:val="22"/>
          <w:szCs w:val="22"/>
        </w:rPr>
      </w:pPr>
      <w:r w:rsidRPr="00712D57">
        <w:rPr>
          <w:spacing w:val="-6"/>
          <w:sz w:val="22"/>
          <w:szCs w:val="22"/>
        </w:rPr>
        <w:t>Каждая партия поставленного СУГ принимается Покупателем после взвешивания на весах Покупателя (путем взвешивания автомобиля до выгрузки и после выгрузки поставленного СУГ).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1.8. Цена на товар устанавливаются в рублях Российской </w:t>
      </w:r>
      <w:proofErr w:type="gramStart"/>
      <w:r w:rsidRPr="00712D57">
        <w:rPr>
          <w:sz w:val="22"/>
          <w:szCs w:val="22"/>
        </w:rPr>
        <w:t>Федерации</w:t>
      </w:r>
      <w:proofErr w:type="gramEnd"/>
      <w:r w:rsidRPr="00712D57">
        <w:rPr>
          <w:sz w:val="22"/>
          <w:szCs w:val="22"/>
        </w:rPr>
        <w:t xml:space="preserve"> и включает в себя непосредственно стоимость Товара, транспортные расходы, страхование, гарантии, 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также уплату налогов, сборов и других обязательных платежей и иные расходы, связанные с исполнением договора.</w:t>
      </w:r>
    </w:p>
    <w:p w:rsidR="00127628" w:rsidRPr="00712D57" w:rsidRDefault="00127628" w:rsidP="00127628">
      <w:pPr>
        <w:widowControl w:val="0"/>
        <w:shd w:val="clear" w:color="auto" w:fill="FFFFFF"/>
        <w:tabs>
          <w:tab w:val="num" w:pos="0"/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b/>
          <w:sz w:val="22"/>
          <w:szCs w:val="22"/>
        </w:rPr>
        <w:t>1.9. Форма оплаты</w:t>
      </w:r>
      <w:r w:rsidRPr="00712D57">
        <w:rPr>
          <w:sz w:val="22"/>
          <w:szCs w:val="22"/>
        </w:rPr>
        <w:t xml:space="preserve">: </w:t>
      </w:r>
      <w:r w:rsidRPr="00712D57">
        <w:rPr>
          <w:b/>
          <w:sz w:val="22"/>
          <w:szCs w:val="22"/>
        </w:rPr>
        <w:t>«Покупатель</w:t>
      </w:r>
      <w:r w:rsidRPr="00712D57">
        <w:rPr>
          <w:sz w:val="22"/>
          <w:szCs w:val="22"/>
        </w:rPr>
        <w:t xml:space="preserve">» производит оплату поставленного СУГ </w:t>
      </w:r>
      <w:r w:rsidRPr="00202F7C">
        <w:rPr>
          <w:sz w:val="22"/>
          <w:szCs w:val="22"/>
        </w:rPr>
        <w:t xml:space="preserve">в течение 90 календарных  дней, после получения продукции  </w:t>
      </w:r>
      <w:r w:rsidRPr="00202F7C">
        <w:rPr>
          <w:b/>
          <w:sz w:val="22"/>
          <w:szCs w:val="22"/>
        </w:rPr>
        <w:t>«Поставщиком»</w:t>
      </w:r>
      <w:r w:rsidRPr="00202F7C">
        <w:rPr>
          <w:sz w:val="22"/>
          <w:szCs w:val="22"/>
        </w:rPr>
        <w:t xml:space="preserve">, на основании выставляемых </w:t>
      </w:r>
      <w:r w:rsidRPr="00202F7C">
        <w:rPr>
          <w:b/>
          <w:sz w:val="22"/>
          <w:szCs w:val="22"/>
        </w:rPr>
        <w:t>«Поставщиком</w:t>
      </w:r>
      <w:r w:rsidRPr="00202F7C">
        <w:rPr>
          <w:sz w:val="22"/>
          <w:szCs w:val="22"/>
        </w:rPr>
        <w:t xml:space="preserve"> «бухгалтерских документов, которые предоставляются согласно пункту 1.5 </w:t>
      </w:r>
      <w:r w:rsidRPr="00712D57">
        <w:rPr>
          <w:sz w:val="22"/>
          <w:szCs w:val="22"/>
        </w:rPr>
        <w:t>настоящего Технического задания.</w:t>
      </w:r>
    </w:p>
    <w:p w:rsidR="00127628" w:rsidRPr="00712D57" w:rsidRDefault="00127628" w:rsidP="00127628">
      <w:pPr>
        <w:widowControl w:val="0"/>
        <w:shd w:val="clear" w:color="auto" w:fill="FFFFFF"/>
        <w:tabs>
          <w:tab w:val="num" w:pos="0"/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                             2. Требования к качеству и безопасности товара:</w:t>
      </w:r>
    </w:p>
    <w:p w:rsidR="00127628" w:rsidRPr="00712D57" w:rsidRDefault="00127628" w:rsidP="00127628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>2.1. Качество поставляемого СУГ должно соответствовать характеристикам, указанным в разделе 2.3 настоящего Технического задания, а также требованиям и нормам действующего законодательства Российской Федерации и подтверждаться паспортами качества и сертификатами.</w:t>
      </w:r>
    </w:p>
    <w:p w:rsidR="00127628" w:rsidRPr="00712D57" w:rsidRDefault="00127628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 xml:space="preserve">2.2. Марка поставляемого СУГ должна соответствовать  микроклиматическому району по </w:t>
      </w:r>
      <w:hyperlink r:id="rId9" w:tooltip="Климат СССР. Районирование и статистические параметры климатических факторов для технических целей" w:history="1">
        <w:r w:rsidRPr="00712D57">
          <w:rPr>
            <w:rStyle w:val="a3"/>
            <w:color w:val="000000"/>
            <w:sz w:val="22"/>
            <w:szCs w:val="22"/>
          </w:rPr>
          <w:t>ГОСТ 16350</w:t>
        </w:r>
      </w:hyperlink>
      <w:r w:rsidRPr="00712D57">
        <w:rPr>
          <w:color w:val="000000"/>
          <w:sz w:val="22"/>
          <w:szCs w:val="22"/>
        </w:rPr>
        <w:t xml:space="preserve"> 2.3.  с холодным климатом в зимний отопительный период – Пропан </w:t>
      </w:r>
      <w:r>
        <w:rPr>
          <w:color w:val="000000"/>
          <w:sz w:val="22"/>
          <w:szCs w:val="22"/>
        </w:rPr>
        <w:t>Автомобильный</w:t>
      </w:r>
      <w:r w:rsidRPr="00712D5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ГОСТ </w:t>
      </w:r>
      <w:proofErr w:type="gramStart"/>
      <w:r>
        <w:rPr>
          <w:color w:val="000000"/>
          <w:sz w:val="22"/>
          <w:szCs w:val="22"/>
        </w:rPr>
        <w:t>Р</w:t>
      </w:r>
      <w:proofErr w:type="gramEnd"/>
      <w:r>
        <w:rPr>
          <w:color w:val="000000"/>
          <w:sz w:val="22"/>
          <w:szCs w:val="22"/>
        </w:rPr>
        <w:t xml:space="preserve"> 52087-2018</w:t>
      </w:r>
    </w:p>
    <w:p w:rsidR="009D1ECC" w:rsidRDefault="009D1ECC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D847F6" w:rsidRDefault="00D847F6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9D1ECC" w:rsidRDefault="009D1ECC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9D1ECC" w:rsidRDefault="009D1ECC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127628" w:rsidRDefault="00127628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lastRenderedPageBreak/>
        <w:t>2.3. По физико-химическим показателям, поставляемые СУГ должны соответствовать требованиям и нормам, приведенным в табл.</w:t>
      </w:r>
    </w:p>
    <w:p w:rsidR="009D1ECC" w:rsidRDefault="009D1ECC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9D1ECC" w:rsidRDefault="009D1ECC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9D1ECC" w:rsidRDefault="009D1ECC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9D1ECC" w:rsidRPr="00712D57" w:rsidRDefault="009D1ECC" w:rsidP="00127628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tbl>
      <w:tblPr>
        <w:tblW w:w="9509" w:type="dxa"/>
        <w:tblInd w:w="380" w:type="dxa"/>
        <w:tblLook w:val="04A0" w:firstRow="1" w:lastRow="0" w:firstColumn="1" w:lastColumn="0" w:noHBand="0" w:noVBand="1"/>
      </w:tblPr>
      <w:tblGrid>
        <w:gridCol w:w="4130"/>
        <w:gridCol w:w="1548"/>
        <w:gridCol w:w="2129"/>
        <w:gridCol w:w="1702"/>
      </w:tblGrid>
      <w:tr w:rsidR="00127628" w:rsidRPr="00712D57" w:rsidTr="00127628">
        <w:trPr>
          <w:trHeight w:val="733"/>
        </w:trPr>
        <w:tc>
          <w:tcPr>
            <w:tcW w:w="4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79"/>
              <w:gridCol w:w="780"/>
              <w:gridCol w:w="780"/>
              <w:gridCol w:w="780"/>
              <w:gridCol w:w="780"/>
            </w:tblGrid>
            <w:tr w:rsidR="00127628" w:rsidRPr="00712D57" w:rsidTr="00127628"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7628" w:rsidRPr="00712D57" w:rsidRDefault="00127628" w:rsidP="00127628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7628" w:rsidRPr="00712D57" w:rsidRDefault="00127628" w:rsidP="00127628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7628" w:rsidRPr="00712D57" w:rsidRDefault="00127628" w:rsidP="00127628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7628" w:rsidRPr="00712D57" w:rsidRDefault="00127628" w:rsidP="00127628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27628" w:rsidRPr="00712D57" w:rsidRDefault="00127628" w:rsidP="00127628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</w:tr>
          </w:tbl>
          <w:p w:rsidR="00127628" w:rsidRPr="00712D57" w:rsidRDefault="00127628" w:rsidP="00127628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Метод испытания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Норма по НД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628" w:rsidRPr="00712D57" w:rsidRDefault="00127628" w:rsidP="00127628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Примечание</w:t>
            </w:r>
          </w:p>
        </w:tc>
      </w:tr>
      <w:tr w:rsidR="00127628" w:rsidRPr="00712D57" w:rsidTr="00127628">
        <w:trPr>
          <w:trHeight w:val="2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7628" w:rsidRPr="00712D57" w:rsidRDefault="00127628" w:rsidP="00127628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280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1. Массовая доля компонентов</w:t>
            </w:r>
            <w:proofErr w:type="gramStart"/>
            <w:r w:rsidRPr="00712D57">
              <w:rPr>
                <w:b/>
                <w:i/>
                <w:sz w:val="22"/>
                <w:szCs w:val="22"/>
              </w:rPr>
              <w:t>, %:</w:t>
            </w:r>
            <w:proofErr w:type="gram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По ГОСТ 10679 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По ГОСТ 10679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358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метана, этана и этилена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30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пропана и пропилена, не менее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75.0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25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бутанов и бутиленов, не менее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222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2. Объемная доля жидкого остатка при 20</w:t>
            </w:r>
            <w:proofErr w:type="gramStart"/>
            <w:r w:rsidRPr="00712D57">
              <w:rPr>
                <w:b/>
                <w:i/>
                <w:sz w:val="22"/>
                <w:szCs w:val="22"/>
              </w:rPr>
              <w:t xml:space="preserve"> °С</w:t>
            </w:r>
            <w:proofErr w:type="gramEnd"/>
            <w:r w:rsidRPr="00712D57">
              <w:rPr>
                <w:b/>
                <w:i/>
                <w:sz w:val="22"/>
                <w:szCs w:val="22"/>
              </w:rPr>
              <w:t>, %, не более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Гост 20448 п.3.2 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0.7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i/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455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 xml:space="preserve">4. Массовая доля сероводорода и </w:t>
            </w:r>
            <w:proofErr w:type="spellStart"/>
            <w:r w:rsidRPr="00712D57">
              <w:rPr>
                <w:b/>
                <w:sz w:val="22"/>
                <w:szCs w:val="22"/>
              </w:rPr>
              <w:t>меркаптановой</w:t>
            </w:r>
            <w:proofErr w:type="spellEnd"/>
            <w:r w:rsidRPr="00712D57">
              <w:rPr>
                <w:b/>
                <w:sz w:val="22"/>
                <w:szCs w:val="22"/>
              </w:rPr>
              <w:t xml:space="preserve"> серы, %, не более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 22985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0.01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573"/>
        </w:trPr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в том числе сероводорода, не более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По ГОСТ 22985 или ГОСТ 11382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0.003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50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5. Содержание свободной воды и щелочи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Гост20448 п.3.2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7628" w:rsidRPr="00712D57" w:rsidRDefault="00127628" w:rsidP="00127628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Отсутствие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630"/>
        </w:trPr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6. Интенсивность запаха, баллы, не менее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27628" w:rsidRPr="00712D57" w:rsidRDefault="00127628" w:rsidP="00127628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</w:tr>
      <w:tr w:rsidR="00127628" w:rsidRPr="00712D57" w:rsidTr="00127628">
        <w:trPr>
          <w:trHeight w:val="400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27628" w:rsidRPr="00712D57" w:rsidRDefault="00127628" w:rsidP="00127628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7.Плотность при 20</w:t>
            </w:r>
            <w:proofErr w:type="gramStart"/>
            <w:r w:rsidRPr="00712D57">
              <w:rPr>
                <w:b/>
                <w:sz w:val="22"/>
                <w:szCs w:val="22"/>
              </w:rPr>
              <w:t>*С</w:t>
            </w:r>
            <w:proofErr w:type="gramEnd"/>
            <w:r w:rsidRPr="00712D57">
              <w:rPr>
                <w:b/>
                <w:sz w:val="22"/>
                <w:szCs w:val="22"/>
              </w:rPr>
              <w:t>, кг/м3*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 28656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28" w:rsidRPr="00712D57" w:rsidRDefault="00127628" w:rsidP="00127628">
            <w:pPr>
              <w:rPr>
                <w:sz w:val="22"/>
                <w:szCs w:val="22"/>
              </w:rPr>
            </w:pPr>
          </w:p>
        </w:tc>
      </w:tr>
    </w:tbl>
    <w:p w:rsidR="00127628" w:rsidRPr="00712D57" w:rsidRDefault="00127628" w:rsidP="00127628">
      <w:pPr>
        <w:rPr>
          <w:b/>
          <w:sz w:val="22"/>
          <w:szCs w:val="22"/>
        </w:rPr>
      </w:pPr>
    </w:p>
    <w:p w:rsidR="00127628" w:rsidRPr="00712D57" w:rsidRDefault="00127628" w:rsidP="00127628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>Обязательное наличие в Ленинградской области или г. Санкт-Петербурге в собственности лицензированной газонаполнительной станции (ГНС) для хранения П</w:t>
      </w:r>
      <w:r>
        <w:rPr>
          <w:b/>
          <w:sz w:val="22"/>
          <w:szCs w:val="22"/>
        </w:rPr>
        <w:t>А</w:t>
      </w:r>
      <w:r w:rsidRPr="00712D57">
        <w:rPr>
          <w:b/>
          <w:sz w:val="22"/>
          <w:szCs w:val="22"/>
        </w:rPr>
        <w:t>, либо наличие договора хранения с лицензированной ГНС, откуда будут планироваться поставки П</w:t>
      </w:r>
      <w:r>
        <w:rPr>
          <w:b/>
          <w:sz w:val="22"/>
          <w:szCs w:val="22"/>
        </w:rPr>
        <w:t>А</w:t>
      </w:r>
      <w:r w:rsidRPr="00712D57">
        <w:rPr>
          <w:b/>
          <w:sz w:val="22"/>
          <w:szCs w:val="22"/>
        </w:rPr>
        <w:t>.</w:t>
      </w:r>
    </w:p>
    <w:p w:rsidR="00127628" w:rsidRPr="00712D57" w:rsidRDefault="00127628" w:rsidP="00127628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 Качество продукции соответствует ГОСТ </w:t>
      </w:r>
      <w:proofErr w:type="gramStart"/>
      <w:r>
        <w:rPr>
          <w:b/>
          <w:sz w:val="22"/>
          <w:szCs w:val="22"/>
        </w:rPr>
        <w:t>Р</w:t>
      </w:r>
      <w:proofErr w:type="gramEnd"/>
      <w:r>
        <w:rPr>
          <w:b/>
          <w:sz w:val="22"/>
          <w:szCs w:val="22"/>
        </w:rPr>
        <w:t xml:space="preserve"> 52087-2018</w:t>
      </w:r>
    </w:p>
    <w:p w:rsidR="00127628" w:rsidRDefault="00127628" w:rsidP="00127628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Объём </w:t>
      </w:r>
      <w:proofErr w:type="gramStart"/>
      <w:r w:rsidRPr="00712D57">
        <w:rPr>
          <w:b/>
          <w:sz w:val="22"/>
          <w:szCs w:val="22"/>
        </w:rPr>
        <w:t>поставляемого</w:t>
      </w:r>
      <w:proofErr w:type="gramEnd"/>
      <w:r w:rsidRPr="00712D57">
        <w:rPr>
          <w:b/>
          <w:sz w:val="22"/>
          <w:szCs w:val="22"/>
        </w:rPr>
        <w:t xml:space="preserve"> СУГ на период  составляет – </w:t>
      </w:r>
      <w:r w:rsidR="00910BF9">
        <w:rPr>
          <w:b/>
          <w:sz w:val="22"/>
          <w:szCs w:val="22"/>
        </w:rPr>
        <w:t>420</w:t>
      </w:r>
      <w:r w:rsidRPr="00202F7C">
        <w:rPr>
          <w:b/>
          <w:sz w:val="22"/>
          <w:szCs w:val="22"/>
        </w:rPr>
        <w:t xml:space="preserve">  (</w:t>
      </w:r>
      <w:r w:rsidR="00910BF9">
        <w:rPr>
          <w:b/>
          <w:sz w:val="22"/>
          <w:szCs w:val="22"/>
        </w:rPr>
        <w:t>четыреста двадцать)</w:t>
      </w:r>
      <w:r w:rsidRPr="00202F7C">
        <w:rPr>
          <w:b/>
          <w:sz w:val="22"/>
          <w:szCs w:val="22"/>
        </w:rPr>
        <w:t xml:space="preserve"> тонн.</w:t>
      </w:r>
    </w:p>
    <w:p w:rsidR="009D1ECC" w:rsidRPr="00D847F6" w:rsidRDefault="009D1ECC" w:rsidP="00127628">
      <w:pPr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 xml:space="preserve">Цена за тонну </w:t>
      </w:r>
      <w:r w:rsidR="00910BF9">
        <w:rPr>
          <w:b/>
          <w:sz w:val="22"/>
          <w:szCs w:val="22"/>
        </w:rPr>
        <w:t xml:space="preserve">50 </w:t>
      </w:r>
      <w:r w:rsidR="0042134B">
        <w:rPr>
          <w:b/>
          <w:sz w:val="22"/>
          <w:szCs w:val="22"/>
        </w:rPr>
        <w:t>0</w:t>
      </w:r>
      <w:r w:rsidR="00202F7C" w:rsidRPr="00202F7C">
        <w:rPr>
          <w:b/>
          <w:sz w:val="22"/>
          <w:szCs w:val="22"/>
        </w:rPr>
        <w:t>00</w:t>
      </w:r>
      <w:r w:rsidRPr="00202F7C">
        <w:rPr>
          <w:b/>
          <w:sz w:val="22"/>
          <w:szCs w:val="22"/>
        </w:rPr>
        <w:t xml:space="preserve"> (</w:t>
      </w:r>
      <w:r w:rsidR="00910BF9">
        <w:rPr>
          <w:b/>
          <w:sz w:val="22"/>
          <w:szCs w:val="22"/>
        </w:rPr>
        <w:t>пятьдесят</w:t>
      </w:r>
      <w:r w:rsidRPr="00202F7C">
        <w:rPr>
          <w:b/>
          <w:sz w:val="22"/>
          <w:szCs w:val="22"/>
        </w:rPr>
        <w:t>) рублей</w:t>
      </w:r>
    </w:p>
    <w:p w:rsidR="009D1ECC" w:rsidRPr="00D847F6" w:rsidRDefault="009D1ECC" w:rsidP="00127628">
      <w:pPr>
        <w:rPr>
          <w:b/>
          <w:color w:val="FF0000"/>
          <w:sz w:val="22"/>
          <w:szCs w:val="22"/>
        </w:rPr>
      </w:pPr>
    </w:p>
    <w:p w:rsidR="00127628" w:rsidRPr="00712D57" w:rsidRDefault="00127628" w:rsidP="00127628">
      <w:pPr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 xml:space="preserve">Доставка до котельных потребителя г. Выборг и Выборгский район. Логистика в цене топлива. </w:t>
      </w:r>
      <w:r w:rsidRPr="009D1ECC">
        <w:rPr>
          <w:b/>
          <w:color w:val="000000"/>
          <w:sz w:val="22"/>
          <w:szCs w:val="22"/>
        </w:rPr>
        <w:t xml:space="preserve">Срок поставки  </w:t>
      </w:r>
      <w:r w:rsidR="00A42E00" w:rsidRPr="009D1ECC">
        <w:rPr>
          <w:b/>
          <w:color w:val="000000"/>
          <w:sz w:val="22"/>
          <w:szCs w:val="22"/>
        </w:rPr>
        <w:t xml:space="preserve"> – </w:t>
      </w:r>
      <w:r w:rsidR="00910BF9">
        <w:rPr>
          <w:b/>
          <w:color w:val="000000"/>
          <w:sz w:val="22"/>
          <w:szCs w:val="22"/>
        </w:rPr>
        <w:t xml:space="preserve">октябрь-декабрь </w:t>
      </w:r>
      <w:bookmarkStart w:id="0" w:name="_GoBack"/>
      <w:bookmarkEnd w:id="0"/>
      <w:r w:rsidR="00A42E00" w:rsidRPr="009D1ECC">
        <w:rPr>
          <w:b/>
          <w:color w:val="000000"/>
          <w:sz w:val="22"/>
          <w:szCs w:val="22"/>
        </w:rPr>
        <w:t>202</w:t>
      </w:r>
      <w:r w:rsidR="00E965C9">
        <w:rPr>
          <w:b/>
          <w:color w:val="000000"/>
          <w:sz w:val="22"/>
          <w:szCs w:val="22"/>
        </w:rPr>
        <w:t>3</w:t>
      </w:r>
      <w:r w:rsidR="00A42E00" w:rsidRPr="009D1ECC">
        <w:rPr>
          <w:b/>
          <w:color w:val="000000"/>
          <w:sz w:val="22"/>
          <w:szCs w:val="22"/>
        </w:rPr>
        <w:t xml:space="preserve"> г.</w:t>
      </w:r>
    </w:p>
    <w:p w:rsidR="00127628" w:rsidRPr="00712D57" w:rsidRDefault="00127628" w:rsidP="00127628">
      <w:pPr>
        <w:widowControl w:val="0"/>
        <w:contextualSpacing/>
        <w:jc w:val="both"/>
        <w:rPr>
          <w:b/>
          <w:sz w:val="22"/>
          <w:szCs w:val="22"/>
        </w:rPr>
      </w:pPr>
      <w:proofErr w:type="gramStart"/>
      <w:r w:rsidRPr="00712D57">
        <w:rPr>
          <w:sz w:val="22"/>
          <w:szCs w:val="22"/>
        </w:rPr>
        <w:t>При поставке некачественного товара, Поставщик заменяет некачественную партию товара на соответствующую требованиям по качеству без дополнительной платы в течение 3 (трех) календарных дней, а в случае выхода топливной аппаратуры из строя, возмещает Покупателю ущерб, понесенный Покупателем при использовании некачественного товара, в том числе затраты Покупателя на диагностику, ремонт и замену запасных частей, механизмов, агрегатов и т.п.</w:t>
      </w:r>
      <w:proofErr w:type="gramEnd"/>
    </w:p>
    <w:p w:rsidR="00127628" w:rsidRPr="00712D57" w:rsidRDefault="00127628" w:rsidP="00127628">
      <w:pPr>
        <w:rPr>
          <w:sz w:val="22"/>
          <w:szCs w:val="22"/>
        </w:rPr>
      </w:pPr>
    </w:p>
    <w:p w:rsidR="00E636A1" w:rsidRDefault="00E636A1"/>
    <w:p w:rsidR="00E636A1" w:rsidRDefault="00E636A1"/>
    <w:p w:rsidR="00E636A1" w:rsidRDefault="00E636A1"/>
    <w:p w:rsidR="00E636A1" w:rsidRDefault="00E636A1"/>
    <w:p w:rsidR="00E636A1" w:rsidRDefault="00E636A1"/>
    <w:p w:rsidR="00D847F6" w:rsidRDefault="00D847F6"/>
    <w:p w:rsidR="00E636A1" w:rsidRDefault="00E636A1"/>
    <w:p w:rsidR="00D847F6" w:rsidRDefault="00D847F6"/>
    <w:sectPr w:rsidR="00D847F6" w:rsidSect="009D1EC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F42" w:rsidRDefault="00A13F42" w:rsidP="00090C3C">
      <w:r>
        <w:separator/>
      </w:r>
    </w:p>
  </w:endnote>
  <w:endnote w:type="continuationSeparator" w:id="0">
    <w:p w:rsidR="00A13F42" w:rsidRDefault="00A13F42" w:rsidP="00090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B53" w:rsidRDefault="002A1B53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B53" w:rsidRDefault="002A1B53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B53" w:rsidRDefault="002A1B5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F42" w:rsidRDefault="00A13F42" w:rsidP="00090C3C">
      <w:r>
        <w:separator/>
      </w:r>
    </w:p>
  </w:footnote>
  <w:footnote w:type="continuationSeparator" w:id="0">
    <w:p w:rsidR="00A13F42" w:rsidRDefault="00A13F42" w:rsidP="00090C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B53" w:rsidRDefault="002A1B53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C3C" w:rsidRDefault="002A1B53">
    <w:pPr>
      <w:pStyle w:val="a9"/>
    </w:pPr>
    <w:r>
      <w:t>27.10</w:t>
    </w:r>
    <w:r w:rsidR="00C54BBE">
      <w:t>.202</w:t>
    </w:r>
    <w:r w:rsidR="00E965C9">
      <w:t>3</w:t>
    </w:r>
    <w:r w:rsidR="00C54BBE">
      <w:t>г.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B53" w:rsidRDefault="002A1B5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5BC883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B72C88E2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041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42EBB2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cs="Times New Roman"/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B03497C"/>
    <w:multiLevelType w:val="multilevel"/>
    <w:tmpl w:val="B312519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5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8">
    <w:nsid w:val="3F6952A9"/>
    <w:multiLevelType w:val="multilevel"/>
    <w:tmpl w:val="E0C0B3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70" w:hanging="17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nsid w:val="5FF6282F"/>
    <w:multiLevelType w:val="hybridMultilevel"/>
    <w:tmpl w:val="F7A8932E"/>
    <w:lvl w:ilvl="0" w:tplc="BDA291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7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34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98C"/>
    <w:rsid w:val="00090C3C"/>
    <w:rsid w:val="00107F30"/>
    <w:rsid w:val="00127628"/>
    <w:rsid w:val="00150868"/>
    <w:rsid w:val="00154B43"/>
    <w:rsid w:val="001E7F36"/>
    <w:rsid w:val="00202F7C"/>
    <w:rsid w:val="00260901"/>
    <w:rsid w:val="00270BF6"/>
    <w:rsid w:val="00287AE6"/>
    <w:rsid w:val="002A1B53"/>
    <w:rsid w:val="002B2723"/>
    <w:rsid w:val="003045E4"/>
    <w:rsid w:val="00322292"/>
    <w:rsid w:val="00373C4A"/>
    <w:rsid w:val="00406D10"/>
    <w:rsid w:val="00412877"/>
    <w:rsid w:val="0042134B"/>
    <w:rsid w:val="00436406"/>
    <w:rsid w:val="004715F9"/>
    <w:rsid w:val="004A5CE6"/>
    <w:rsid w:val="004F696F"/>
    <w:rsid w:val="00552014"/>
    <w:rsid w:val="005629CB"/>
    <w:rsid w:val="00580B10"/>
    <w:rsid w:val="005A7963"/>
    <w:rsid w:val="0061580E"/>
    <w:rsid w:val="0067562B"/>
    <w:rsid w:val="006A7305"/>
    <w:rsid w:val="006B19FE"/>
    <w:rsid w:val="006E61E5"/>
    <w:rsid w:val="00716D76"/>
    <w:rsid w:val="007206F1"/>
    <w:rsid w:val="00910BF9"/>
    <w:rsid w:val="0091298C"/>
    <w:rsid w:val="009A18F4"/>
    <w:rsid w:val="009B29D1"/>
    <w:rsid w:val="009C324D"/>
    <w:rsid w:val="009D1ECC"/>
    <w:rsid w:val="00A13F42"/>
    <w:rsid w:val="00A42E00"/>
    <w:rsid w:val="00A51D95"/>
    <w:rsid w:val="00A620EF"/>
    <w:rsid w:val="00B07448"/>
    <w:rsid w:val="00B44B2B"/>
    <w:rsid w:val="00BC54DF"/>
    <w:rsid w:val="00BD7688"/>
    <w:rsid w:val="00BE5E2A"/>
    <w:rsid w:val="00C53AF1"/>
    <w:rsid w:val="00C54BBE"/>
    <w:rsid w:val="00C56BC9"/>
    <w:rsid w:val="00C90A04"/>
    <w:rsid w:val="00CD0C25"/>
    <w:rsid w:val="00CE7D98"/>
    <w:rsid w:val="00D27CA3"/>
    <w:rsid w:val="00D847F6"/>
    <w:rsid w:val="00D92B17"/>
    <w:rsid w:val="00D93AE5"/>
    <w:rsid w:val="00DD7EFF"/>
    <w:rsid w:val="00E636A1"/>
    <w:rsid w:val="00E965C9"/>
    <w:rsid w:val="00F44F25"/>
    <w:rsid w:val="00F8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628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62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3">
    <w:name w:val="Hyperlink"/>
    <w:uiPriority w:val="99"/>
    <w:unhideWhenUsed/>
    <w:rsid w:val="00127628"/>
    <w:rPr>
      <w:color w:val="0000FF"/>
      <w:u w:val="single"/>
    </w:rPr>
  </w:style>
  <w:style w:type="paragraph" w:styleId="a4">
    <w:name w:val="List Paragraph"/>
    <w:aliases w:val="Маркер,Bullet Number,Нумерованый список,List Paragraph1,Bullet List,FooterText,numbered,lp1"/>
    <w:basedOn w:val="a"/>
    <w:link w:val="a5"/>
    <w:uiPriority w:val="34"/>
    <w:qFormat/>
    <w:rsid w:val="00127628"/>
    <w:pPr>
      <w:ind w:left="708"/>
    </w:pPr>
  </w:style>
  <w:style w:type="paragraph" w:customStyle="1" w:styleId="a6">
    <w:name w:val="Базовый"/>
    <w:uiPriority w:val="99"/>
    <w:rsid w:val="0012762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27628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character" w:customStyle="1" w:styleId="a5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4"/>
    <w:uiPriority w:val="34"/>
    <w:locked/>
    <w:rsid w:val="00127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7C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7C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090C3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90C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90C3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90C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628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62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3">
    <w:name w:val="Hyperlink"/>
    <w:uiPriority w:val="99"/>
    <w:unhideWhenUsed/>
    <w:rsid w:val="00127628"/>
    <w:rPr>
      <w:color w:val="0000FF"/>
      <w:u w:val="single"/>
    </w:rPr>
  </w:style>
  <w:style w:type="paragraph" w:styleId="a4">
    <w:name w:val="List Paragraph"/>
    <w:aliases w:val="Маркер,Bullet Number,Нумерованый список,List Paragraph1,Bullet List,FooterText,numbered,lp1"/>
    <w:basedOn w:val="a"/>
    <w:link w:val="a5"/>
    <w:uiPriority w:val="34"/>
    <w:qFormat/>
    <w:rsid w:val="00127628"/>
    <w:pPr>
      <w:ind w:left="708"/>
    </w:pPr>
  </w:style>
  <w:style w:type="paragraph" w:customStyle="1" w:styleId="a6">
    <w:name w:val="Базовый"/>
    <w:uiPriority w:val="99"/>
    <w:rsid w:val="0012762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27628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character" w:customStyle="1" w:styleId="a5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4"/>
    <w:uiPriority w:val="34"/>
    <w:locked/>
    <w:rsid w:val="00127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7C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7C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090C3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90C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90C3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90C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ohranatruda.ru/ot_biblio/normativ/data_normativ/4/4747/index.php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14367-A9E4-451B-96E4-3724994D6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Юлия Сергеевна Копышко</cp:lastModifiedBy>
  <cp:revision>60</cp:revision>
  <cp:lastPrinted>2023-08-29T12:50:00Z</cp:lastPrinted>
  <dcterms:created xsi:type="dcterms:W3CDTF">2020-08-28T05:06:00Z</dcterms:created>
  <dcterms:modified xsi:type="dcterms:W3CDTF">2023-10-27T08:59:00Z</dcterms:modified>
</cp:coreProperties>
</file>